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A" w:rsidRPr="005D6D12" w:rsidRDefault="00DB0D9A" w:rsidP="00DB0D9A">
      <w:pPr>
        <w:rPr>
          <w:rFonts w:ascii="Times New Roman" w:eastAsia="仿宋" w:hAnsi="Times New Roman" w:cs="Times New Roman"/>
          <w:sz w:val="28"/>
          <w:szCs w:val="28"/>
        </w:rPr>
      </w:pPr>
      <w:r w:rsidRPr="005D6D12">
        <w:rPr>
          <w:rFonts w:ascii="Times New Roman" w:eastAsia="仿宋" w:hAnsi="Times New Roman" w:cs="Times New Roman"/>
          <w:sz w:val="28"/>
          <w:szCs w:val="28"/>
        </w:rPr>
        <w:t>附件</w:t>
      </w:r>
      <w:r w:rsidR="00E57E4E">
        <w:rPr>
          <w:rFonts w:ascii="Times New Roman" w:eastAsia="仿宋" w:hAnsi="Times New Roman" w:cs="Times New Roman" w:hint="eastAsia"/>
          <w:sz w:val="28"/>
          <w:szCs w:val="28"/>
        </w:rPr>
        <w:t>2</w:t>
      </w: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E57E4E" w:rsidRDefault="00DB0D9A" w:rsidP="00DB0D9A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D55C11">
        <w:rPr>
          <w:rFonts w:ascii="Times New Roman" w:eastAsia="华文中宋" w:hAnsi="Times New Roman" w:hint="eastAsia"/>
          <w:b/>
          <w:sz w:val="44"/>
          <w:szCs w:val="44"/>
        </w:rPr>
        <w:t>中国科学院</w:t>
      </w:r>
      <w:r w:rsidR="00E57E4E">
        <w:rPr>
          <w:rFonts w:ascii="Times New Roman" w:eastAsia="华文中宋" w:hAnsi="Times New Roman" w:hint="eastAsia"/>
          <w:b/>
          <w:sz w:val="44"/>
          <w:szCs w:val="44"/>
        </w:rPr>
        <w:t>“十三五”科普工作先进个人</w:t>
      </w:r>
    </w:p>
    <w:p w:rsidR="00DB0D9A" w:rsidRPr="00D55C11" w:rsidRDefault="00981E64" w:rsidP="00DB0D9A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推荐</w:t>
      </w:r>
      <w:r w:rsidR="00DB0D9A" w:rsidRPr="00D55C11">
        <w:rPr>
          <w:rFonts w:ascii="Times New Roman" w:eastAsia="华文中宋" w:hAnsi="Times New Roman" w:hint="eastAsia"/>
          <w:b/>
          <w:sz w:val="44"/>
          <w:szCs w:val="44"/>
        </w:rPr>
        <w:t>表</w:t>
      </w: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D6D12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D6D12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C8193A" w:rsidRDefault="00DB0D9A" w:rsidP="00DB0D9A">
      <w:pPr>
        <w:tabs>
          <w:tab w:val="left" w:pos="1170"/>
        </w:tabs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 w:rsidRPr="00C8193A">
        <w:rPr>
          <w:rFonts w:ascii="仿宋" w:eastAsia="仿宋" w:hAnsi="仿宋"/>
          <w:sz w:val="28"/>
          <w:szCs w:val="28"/>
        </w:rPr>
        <w:t xml:space="preserve">              </w:t>
      </w:r>
      <w:r w:rsidR="00E57E4E">
        <w:rPr>
          <w:rFonts w:ascii="仿宋" w:eastAsia="仿宋" w:hAnsi="仿宋" w:hint="eastAsia"/>
          <w:sz w:val="28"/>
          <w:szCs w:val="28"/>
        </w:rPr>
        <w:t>候选个人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D1277E">
        <w:rPr>
          <w:rFonts w:ascii="仿宋" w:eastAsia="仿宋" w:hAnsi="仿宋" w:hint="eastAsia"/>
          <w:sz w:val="28"/>
          <w:szCs w:val="28"/>
          <w:u w:val="single"/>
        </w:rPr>
        <w:t>陈长丽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8193A"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所在</w:t>
      </w:r>
      <w:r w:rsidRPr="00C8193A">
        <w:rPr>
          <w:rFonts w:ascii="仿宋" w:eastAsia="仿宋" w:hAnsi="仿宋" w:hint="eastAsia"/>
          <w:sz w:val="28"/>
          <w:szCs w:val="28"/>
        </w:rPr>
        <w:t>单位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1277E">
        <w:rPr>
          <w:rFonts w:ascii="仿宋" w:eastAsia="仿宋" w:hAnsi="仿宋" w:hint="eastAsia"/>
          <w:sz w:val="28"/>
          <w:szCs w:val="28"/>
          <w:u w:val="single"/>
        </w:rPr>
        <w:t>中国科学院武汉植物园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DB0D9A" w:rsidRPr="00C8193A" w:rsidRDefault="00DB0D9A" w:rsidP="00DB0D9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C8193A">
        <w:rPr>
          <w:rFonts w:ascii="仿宋" w:eastAsia="仿宋" w:hAnsi="仿宋" w:hint="eastAsia"/>
          <w:sz w:val="28"/>
          <w:szCs w:val="28"/>
        </w:rPr>
        <w:t>填报时间：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C8193A">
        <w:rPr>
          <w:rFonts w:ascii="仿宋" w:eastAsia="仿宋" w:hAnsi="仿宋"/>
          <w:sz w:val="28"/>
          <w:szCs w:val="28"/>
        </w:rPr>
        <w:t>20</w:t>
      </w:r>
      <w:r w:rsidR="00E57E4E">
        <w:rPr>
          <w:rFonts w:ascii="仿宋" w:eastAsia="仿宋" w:hAnsi="仿宋" w:hint="eastAsia"/>
          <w:sz w:val="28"/>
          <w:szCs w:val="28"/>
        </w:rPr>
        <w:t>21</w:t>
      </w:r>
      <w:r w:rsidRPr="00C8193A">
        <w:rPr>
          <w:rFonts w:ascii="仿宋" w:eastAsia="仿宋" w:hAnsi="仿宋" w:hint="eastAsia"/>
          <w:sz w:val="28"/>
          <w:szCs w:val="28"/>
        </w:rPr>
        <w:t>年</w:t>
      </w:r>
      <w:r w:rsidRPr="00C8193A">
        <w:rPr>
          <w:rFonts w:ascii="仿宋" w:eastAsia="仿宋" w:hAnsi="仿宋"/>
          <w:sz w:val="28"/>
          <w:szCs w:val="28"/>
        </w:rPr>
        <w:t xml:space="preserve">   </w:t>
      </w:r>
      <w:r w:rsidR="00D1277E">
        <w:rPr>
          <w:rFonts w:ascii="仿宋" w:eastAsia="仿宋" w:hAnsi="仿宋" w:hint="eastAsia"/>
          <w:sz w:val="28"/>
          <w:szCs w:val="28"/>
        </w:rPr>
        <w:t>4</w:t>
      </w:r>
      <w:r w:rsidRPr="00C8193A">
        <w:rPr>
          <w:rFonts w:ascii="仿宋" w:eastAsia="仿宋" w:hAnsi="仿宋"/>
          <w:sz w:val="28"/>
          <w:szCs w:val="28"/>
        </w:rPr>
        <w:t xml:space="preserve"> </w:t>
      </w:r>
      <w:r w:rsidRPr="00C8193A">
        <w:rPr>
          <w:rFonts w:ascii="仿宋" w:eastAsia="仿宋" w:hAnsi="仿宋" w:hint="eastAsia"/>
          <w:sz w:val="28"/>
          <w:szCs w:val="28"/>
        </w:rPr>
        <w:t>月</w:t>
      </w:r>
      <w:r w:rsidRPr="00C8193A">
        <w:rPr>
          <w:rFonts w:ascii="仿宋" w:eastAsia="仿宋" w:hAnsi="仿宋"/>
          <w:sz w:val="28"/>
          <w:szCs w:val="28"/>
        </w:rPr>
        <w:t xml:space="preserve">   </w:t>
      </w:r>
      <w:r w:rsidR="00D1277E">
        <w:rPr>
          <w:rFonts w:ascii="仿宋" w:eastAsia="仿宋" w:hAnsi="仿宋" w:hint="eastAsia"/>
          <w:sz w:val="28"/>
          <w:szCs w:val="28"/>
        </w:rPr>
        <w:t>2</w:t>
      </w:r>
      <w:r w:rsidRPr="00C8193A">
        <w:rPr>
          <w:rFonts w:ascii="仿宋" w:eastAsia="仿宋" w:hAnsi="仿宋"/>
          <w:sz w:val="28"/>
          <w:szCs w:val="28"/>
        </w:rPr>
        <w:t xml:space="preserve"> </w:t>
      </w:r>
      <w:r w:rsidRPr="00C8193A">
        <w:rPr>
          <w:rFonts w:ascii="仿宋" w:eastAsia="仿宋" w:hAnsi="仿宋" w:hint="eastAsia"/>
          <w:sz w:val="28"/>
          <w:szCs w:val="28"/>
        </w:rPr>
        <w:t>日</w:t>
      </w:r>
    </w:p>
    <w:p w:rsidR="00DB0D9A" w:rsidRPr="00A41B05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E692F" w:rsidRDefault="00DB0D9A" w:rsidP="00DB0D9A">
      <w:pPr>
        <w:spacing w:line="600" w:lineRule="exact"/>
        <w:rPr>
          <w:rFonts w:ascii="Times New Roman" w:hAnsi="Times New Roman"/>
        </w:rPr>
      </w:pPr>
    </w:p>
    <w:tbl>
      <w:tblPr>
        <w:tblStyle w:val="a3"/>
        <w:tblW w:w="8613" w:type="dxa"/>
        <w:tblLook w:val="04A0"/>
      </w:tblPr>
      <w:tblGrid>
        <w:gridCol w:w="1101"/>
        <w:gridCol w:w="1275"/>
        <w:gridCol w:w="864"/>
        <w:gridCol w:w="129"/>
        <w:gridCol w:w="827"/>
        <w:gridCol w:w="590"/>
        <w:gridCol w:w="801"/>
        <w:gridCol w:w="1511"/>
        <w:gridCol w:w="1515"/>
      </w:tblGrid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陈长丽</w:t>
            </w:r>
          </w:p>
        </w:tc>
        <w:tc>
          <w:tcPr>
            <w:tcW w:w="1417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2312" w:type="dxa"/>
            <w:gridSpan w:val="2"/>
            <w:vAlign w:val="center"/>
          </w:tcPr>
          <w:p w:rsidR="00DB0D9A" w:rsidRPr="003B1FAC" w:rsidRDefault="00D1277E" w:rsidP="00F405A9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515" w:type="dxa"/>
            <w:vMerge w:val="restart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" w:hAnsi="Times New Roman"/>
              </w:rPr>
            </w:pPr>
            <w:r w:rsidRPr="003B1FAC">
              <w:rPr>
                <w:rFonts w:ascii="Times New Roman" w:eastAsia="仿宋" w:hAnsi="Times New Roman"/>
                <w:sz w:val="32"/>
              </w:rPr>
              <w:t>照片</w:t>
            </w: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汉</w:t>
            </w:r>
          </w:p>
        </w:tc>
        <w:tc>
          <w:tcPr>
            <w:tcW w:w="864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1391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11" w:type="dxa"/>
            <w:vAlign w:val="center"/>
          </w:tcPr>
          <w:p w:rsidR="00DB0D9A" w:rsidRPr="003B1FAC" w:rsidRDefault="00D1277E" w:rsidP="00F405A9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1987.5.13</w:t>
            </w: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本科</w:t>
            </w:r>
          </w:p>
        </w:tc>
        <w:tc>
          <w:tcPr>
            <w:tcW w:w="1820" w:type="dxa"/>
            <w:gridSpan w:val="3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所在部门</w:t>
            </w:r>
          </w:p>
        </w:tc>
        <w:tc>
          <w:tcPr>
            <w:tcW w:w="2902" w:type="dxa"/>
            <w:gridSpan w:val="3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园艺中心</w:t>
            </w: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139" w:type="dxa"/>
            <w:gridSpan w:val="2"/>
            <w:vAlign w:val="center"/>
          </w:tcPr>
          <w:p w:rsidR="00DB0D9A" w:rsidRPr="003B1FAC" w:rsidRDefault="00D1277E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科普宣传专员</w:t>
            </w:r>
          </w:p>
        </w:tc>
        <w:tc>
          <w:tcPr>
            <w:tcW w:w="956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902" w:type="dxa"/>
            <w:gridSpan w:val="3"/>
            <w:vAlign w:val="center"/>
          </w:tcPr>
          <w:p w:rsidR="00DB0D9A" w:rsidRPr="00DA3F48" w:rsidRDefault="00D1277E" w:rsidP="00F405A9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A3F48">
              <w:rPr>
                <w:rFonts w:ascii="仿宋" w:eastAsia="仿宋" w:hAnsi="仿宋" w:hint="eastAsia"/>
                <w:sz w:val="28"/>
                <w:szCs w:val="28"/>
              </w:rPr>
              <w:t>中级工程师二级</w:t>
            </w: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9825"/>
        </w:trPr>
        <w:tc>
          <w:tcPr>
            <w:tcW w:w="1101" w:type="dxa"/>
            <w:vAlign w:val="center"/>
          </w:tcPr>
          <w:p w:rsidR="00DB0D9A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个人</w:t>
            </w:r>
          </w:p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简历</w:t>
            </w:r>
          </w:p>
        </w:tc>
        <w:tc>
          <w:tcPr>
            <w:tcW w:w="7512" w:type="dxa"/>
            <w:gridSpan w:val="8"/>
            <w:vAlign w:val="center"/>
          </w:tcPr>
          <w:p w:rsidR="00D1277E" w:rsidRDefault="00D1277E" w:rsidP="00D1277E"/>
          <w:p w:rsidR="001E07D8" w:rsidRPr="001E07D8" w:rsidRDefault="001E07D8" w:rsidP="001E07D8">
            <w:pPr>
              <w:ind w:firstLineChars="200" w:firstLine="7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E07D8">
              <w:rPr>
                <w:rFonts w:asciiTheme="majorEastAsia" w:eastAsiaTheme="majorEastAsia" w:hAnsiTheme="majorEastAsia" w:hint="eastAsia"/>
                <w:sz w:val="36"/>
                <w:szCs w:val="36"/>
              </w:rPr>
              <w:t>与时俱进  开拓科普工作新格局</w:t>
            </w:r>
          </w:p>
          <w:p w:rsidR="00D1277E" w:rsidRPr="008623EE" w:rsidRDefault="00D1277E" w:rsidP="008623E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623EE">
              <w:rPr>
                <w:rFonts w:ascii="仿宋" w:eastAsia="仿宋" w:hAnsi="仿宋" w:hint="eastAsia"/>
                <w:sz w:val="28"/>
                <w:szCs w:val="28"/>
              </w:rPr>
              <w:t>本人从事武汉植物园科普宣传工作9年，一直</w:t>
            </w:r>
            <w:r w:rsidR="006C30DF" w:rsidRPr="008623EE">
              <w:rPr>
                <w:rFonts w:ascii="仿宋" w:eastAsia="仿宋" w:hAnsi="仿宋" w:hint="eastAsia"/>
                <w:sz w:val="28"/>
                <w:szCs w:val="28"/>
              </w:rPr>
              <w:t>以来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积极开拓科学传播渠道，依托从国家到地方，从传统到新兴的立体传播网络，助力武汉植物园打造立体全面的科学传播体系。积极把握“新媒体、融媒体、微传播”时代科学传播工作现状，实现传播方式、渠道的不断丰富和迭代。积极吸纳移动互联网媒体平台拓宽传播渠道，学习运用云直播、微视频等新型传播手段</w:t>
            </w:r>
            <w:r w:rsidR="006C30DF" w:rsidRPr="008623EE">
              <w:rPr>
                <w:rFonts w:ascii="仿宋" w:eastAsia="仿宋" w:hAnsi="仿宋" w:hint="eastAsia"/>
                <w:sz w:val="28"/>
                <w:szCs w:val="28"/>
              </w:rPr>
              <w:t>开展宣传工作。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积极建立运营武汉植物园两微一抖的自媒体传播阵地，打造立体全面的融媒体全媒体宣传体系，助力科学传播工作卓有成效地展开。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围绕院“十三五”期间武汉植物园重要科研成果产出、科研人物开展宣传报道，</w:t>
            </w:r>
            <w:r w:rsidR="006C30DF" w:rsidRPr="008623EE">
              <w:rPr>
                <w:rFonts w:ascii="仿宋" w:eastAsia="仿宋" w:hAnsi="仿宋" w:hint="eastAsia"/>
                <w:sz w:val="28"/>
                <w:szCs w:val="28"/>
              </w:rPr>
              <w:t>年发布新闻300至400次，</w:t>
            </w:r>
            <w:r w:rsidR="00F9770F">
              <w:rPr>
                <w:rFonts w:ascii="仿宋" w:eastAsia="仿宋" w:hAnsi="仿宋" w:hint="eastAsia"/>
                <w:sz w:val="28"/>
                <w:szCs w:val="28"/>
              </w:rPr>
              <w:t>其中多次在</w:t>
            </w:r>
            <w:r w:rsidR="006C30DF" w:rsidRPr="008623EE">
              <w:rPr>
                <w:rFonts w:ascii="仿宋" w:eastAsia="仿宋" w:hAnsi="仿宋" w:hint="eastAsia"/>
                <w:sz w:val="28"/>
                <w:szCs w:val="28"/>
              </w:rPr>
              <w:t>人民日报、新华社、学习强国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、光明日报等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中央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媒体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="00F9770F">
              <w:rPr>
                <w:rFonts w:ascii="仿宋" w:eastAsia="仿宋" w:hAnsi="仿宋" w:hint="eastAsia"/>
                <w:sz w:val="28"/>
                <w:szCs w:val="28"/>
              </w:rPr>
              <w:t>进行报道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B0D9A" w:rsidRPr="008623EE" w:rsidRDefault="00D1277E" w:rsidP="008623EE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623EE">
              <w:rPr>
                <w:rFonts w:ascii="仿宋" w:eastAsia="仿宋" w:hAnsi="仿宋" w:hint="eastAsia"/>
                <w:sz w:val="28"/>
                <w:szCs w:val="28"/>
              </w:rPr>
              <w:t>积极开展高端科研资源科普化工作，参与制作科普微视频、短视频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余个，在院官方微博微信平台、科普中国、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学习强国平台、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地方媒体及武汉植物园自媒体上播出。其中，参与制作的科普微视频《植物寻香记》荣获“2018中国科学院十大优秀科普微视频”及</w:t>
            </w:r>
            <w:r w:rsidRPr="008623E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“第三届中国科学院科普微视频</w:t>
            </w:r>
            <w:r w:rsidRPr="008623E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创意大赛”一等奖。《身小害无穷的微塑料》</w:t>
            </w:r>
            <w:r w:rsidR="007D4E4F" w:rsidRPr="008623E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8623E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《最美秋景》获得中科院科普微视频创意大赛优秀奖。</w:t>
            </w:r>
          </w:p>
          <w:p w:rsidR="00981E64" w:rsidRPr="008623EE" w:rsidRDefault="006C30DF" w:rsidP="008623EE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623EE">
              <w:rPr>
                <w:rFonts w:ascii="仿宋" w:eastAsia="仿宋" w:hAnsi="仿宋" w:hint="eastAsia"/>
                <w:sz w:val="28"/>
                <w:szCs w:val="28"/>
              </w:rPr>
              <w:t>近几年，积极开展科普文章的创作。围绕植物、生态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相继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创作20多篇科普文章，被中科院官方微信《中科院之声》，</w:t>
            </w:r>
            <w:r w:rsidR="00A26D16" w:rsidRPr="008623EE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科普博览多次收录。</w:t>
            </w:r>
          </w:p>
          <w:p w:rsidR="00981E64" w:rsidRPr="008623EE" w:rsidRDefault="006C30DF" w:rsidP="008623EE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623EE">
              <w:rPr>
                <w:rFonts w:ascii="仿宋" w:eastAsia="仿宋" w:hAnsi="仿宋" w:hint="eastAsia"/>
                <w:sz w:val="28"/>
                <w:szCs w:val="28"/>
              </w:rPr>
              <w:t>相继获得“梁希科普奖”“武汉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广播电视台优秀通讯员</w:t>
            </w:r>
            <w:r w:rsidRPr="008623EE">
              <w:rPr>
                <w:rFonts w:ascii="仿宋" w:eastAsia="仿宋" w:hAnsi="仿宋" w:hint="eastAsia"/>
                <w:sz w:val="28"/>
                <w:szCs w:val="28"/>
              </w:rPr>
              <w:t>”“湖北省科普活动周先进个人”“湖北省全国科普日先进个人”等荣誉</w:t>
            </w:r>
            <w:r w:rsidR="007D4E4F" w:rsidRPr="008623EE">
              <w:rPr>
                <w:rFonts w:ascii="仿宋" w:eastAsia="仿宋" w:hAnsi="仿宋" w:hint="eastAsia"/>
                <w:sz w:val="28"/>
                <w:szCs w:val="28"/>
              </w:rPr>
              <w:t>称号。</w:t>
            </w: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Pr="003B1FAC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3818"/>
        </w:trPr>
        <w:tc>
          <w:tcPr>
            <w:tcW w:w="8613" w:type="dxa"/>
            <w:gridSpan w:val="9"/>
          </w:tcPr>
          <w:p w:rsidR="00DB0D9A" w:rsidRPr="000E028F" w:rsidRDefault="00DB0D9A" w:rsidP="00DA3F48">
            <w:pPr>
              <w:spacing w:beforeLines="50" w:afterLines="50" w:line="400" w:lineRule="exact"/>
              <w:rPr>
                <w:rFonts w:ascii="Times New Roman" w:eastAsia="仿宋_GB2312" w:hAnsi="Times New Roman"/>
                <w:sz w:val="24"/>
                <w:szCs w:val="32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32"/>
              </w:rPr>
              <w:lastRenderedPageBreak/>
              <w:t>主要事迹：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要求：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应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采用写实的方法，全面、客观、公正地反映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候选人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积极主动开展</w:t>
            </w:r>
            <w:r w:rsidR="00AB3CE8">
              <w:rPr>
                <w:rFonts w:ascii="Times New Roman" w:eastAsia="仿宋_GB2312" w:hAnsi="Times New Roman" w:hint="eastAsia"/>
                <w:sz w:val="24"/>
                <w:szCs w:val="32"/>
              </w:rPr>
              <w:t>科普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工作的成绩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2.</w:t>
            </w:r>
            <w:r w:rsidRPr="000E028F">
              <w:rPr>
                <w:rFonts w:ascii="Times New Roman" w:eastAsia="仿宋_GB2312" w:hAnsi="Times New Roman" w:hint="eastAsia"/>
                <w:sz w:val="24"/>
                <w:szCs w:val="32"/>
              </w:rPr>
              <w:t>申报材料应真实有效，且无涉密内容，可公开进行宣传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3.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文字朴实、简练，字数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应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控制在</w:t>
            </w:r>
            <w:r w:rsidR="00775CAC">
              <w:rPr>
                <w:rFonts w:ascii="Times New Roman" w:eastAsia="仿宋_GB2312" w:hAnsi="Times New Roman" w:hint="eastAsia"/>
                <w:sz w:val="24"/>
                <w:szCs w:val="32"/>
              </w:rPr>
              <w:t>5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00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字以内。</w:t>
            </w:r>
            <w:r w:rsidR="00434F9E"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4. </w:t>
            </w:r>
            <w:r w:rsidR="00434F9E" w:rsidRPr="00A05D44">
              <w:rPr>
                <w:rFonts w:ascii="Times New Roman" w:eastAsia="仿宋_GB2312" w:hAnsi="Times New Roman" w:hint="eastAsia"/>
                <w:sz w:val="24"/>
                <w:szCs w:val="32"/>
              </w:rPr>
              <w:t>获得的奖励需要提供相关材料复印件。</w:t>
            </w:r>
            <w:r w:rsidR="00434F9E">
              <w:rPr>
                <w:rFonts w:ascii="Times New Roman" w:eastAsia="仿宋_GB2312" w:hAnsi="Times New Roman" w:hint="eastAsia"/>
                <w:sz w:val="24"/>
                <w:szCs w:val="32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.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材料标题用宋体小二号字，正文用仿宋四号字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）。</w:t>
            </w:r>
            <w:bookmarkStart w:id="0" w:name="_GoBack"/>
            <w:bookmarkEnd w:id="0"/>
          </w:p>
          <w:p w:rsidR="00DB0D9A" w:rsidRPr="000E028F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Pr="003B1FAC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4382"/>
        </w:trPr>
        <w:tc>
          <w:tcPr>
            <w:tcW w:w="8613" w:type="dxa"/>
            <w:gridSpan w:val="9"/>
          </w:tcPr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单位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纪检部门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ind w:firstLineChars="1850" w:firstLine="518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公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章）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</w:p>
          <w:p w:rsidR="00DB0D9A" w:rsidRPr="003B1FAC" w:rsidRDefault="00DB0D9A" w:rsidP="00F405A9">
            <w:pPr>
              <w:spacing w:line="600" w:lineRule="exact"/>
              <w:ind w:firstLineChars="1850" w:firstLine="5180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DB0D9A" w:rsidRPr="005E692F" w:rsidTr="00F405A9">
        <w:trPr>
          <w:trHeight w:val="5374"/>
        </w:trPr>
        <w:tc>
          <w:tcPr>
            <w:tcW w:w="8613" w:type="dxa"/>
            <w:gridSpan w:val="9"/>
          </w:tcPr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  <w:r w:rsidR="00981E64"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ind w:firstLineChars="1850" w:firstLine="518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公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章）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5208D4" w:rsidRDefault="005208D4"/>
    <w:sectPr w:rsidR="005208D4" w:rsidSect="0014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34" w:rsidRDefault="00D00734" w:rsidP="00AB3CE8">
      <w:r>
        <w:separator/>
      </w:r>
    </w:p>
  </w:endnote>
  <w:endnote w:type="continuationSeparator" w:id="0">
    <w:p w:rsidR="00D00734" w:rsidRDefault="00D00734" w:rsidP="00AB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34" w:rsidRDefault="00D00734" w:rsidP="00AB3CE8">
      <w:r>
        <w:separator/>
      </w:r>
    </w:p>
  </w:footnote>
  <w:footnote w:type="continuationSeparator" w:id="0">
    <w:p w:rsidR="00D00734" w:rsidRDefault="00D00734" w:rsidP="00AB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D9A"/>
    <w:rsid w:val="0014519D"/>
    <w:rsid w:val="00154AA8"/>
    <w:rsid w:val="001E07D8"/>
    <w:rsid w:val="002C5470"/>
    <w:rsid w:val="00351EF3"/>
    <w:rsid w:val="00434F9E"/>
    <w:rsid w:val="00443599"/>
    <w:rsid w:val="005208D4"/>
    <w:rsid w:val="006C30DF"/>
    <w:rsid w:val="00775CAC"/>
    <w:rsid w:val="007D4E4F"/>
    <w:rsid w:val="008623EE"/>
    <w:rsid w:val="00981E64"/>
    <w:rsid w:val="00A26D16"/>
    <w:rsid w:val="00A5342C"/>
    <w:rsid w:val="00A853FF"/>
    <w:rsid w:val="00AB3CE8"/>
    <w:rsid w:val="00CC3E40"/>
    <w:rsid w:val="00CD61BE"/>
    <w:rsid w:val="00D00734"/>
    <w:rsid w:val="00D1277E"/>
    <w:rsid w:val="00D7450A"/>
    <w:rsid w:val="00DA3F48"/>
    <w:rsid w:val="00DB0D9A"/>
    <w:rsid w:val="00E57E4E"/>
    <w:rsid w:val="00F9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5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金建辉</dc:creator>
  <cp:lastModifiedBy>NTKO</cp:lastModifiedBy>
  <cp:revision>16</cp:revision>
  <cp:lastPrinted>2021-03-25T09:35:00Z</cp:lastPrinted>
  <dcterms:created xsi:type="dcterms:W3CDTF">2021-03-24T06:25:00Z</dcterms:created>
  <dcterms:modified xsi:type="dcterms:W3CDTF">2021-04-02T08:49:00Z</dcterms:modified>
</cp:coreProperties>
</file>